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AA" w:rsidRDefault="00141AAA" w:rsidP="00141AAA">
      <w:pPr>
        <w:jc w:val="center"/>
        <w:rPr>
          <w:rFonts w:ascii="Arial" w:hAnsi="Arial" w:cs="Arial"/>
          <w:b/>
          <w:color w:val="000000"/>
          <w:spacing w:val="3"/>
          <w:sz w:val="32"/>
          <w:szCs w:val="32"/>
          <w:shd w:val="clear" w:color="auto" w:fill="FFFFFF"/>
        </w:rPr>
      </w:pPr>
      <w:r>
        <w:rPr>
          <w:rFonts w:ascii="Arial" w:hAnsi="Arial" w:cs="Arial"/>
          <w:b/>
          <w:noProof/>
          <w:color w:val="000000"/>
          <w:spacing w:val="3"/>
          <w:sz w:val="32"/>
          <w:szCs w:val="32"/>
          <w:shd w:val="clear" w:color="auto" w:fill="FFFFFF"/>
          <w:lang w:eastAsia="nl-NL"/>
        </w:rPr>
        <w:drawing>
          <wp:inline distT="0" distB="0" distL="0" distR="0">
            <wp:extent cx="4535433" cy="143561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kkerlogod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5433" cy="1435611"/>
                    </a:xfrm>
                    <a:prstGeom prst="rect">
                      <a:avLst/>
                    </a:prstGeom>
                  </pic:spPr>
                </pic:pic>
              </a:graphicData>
            </a:graphic>
          </wp:inline>
        </w:drawing>
      </w:r>
    </w:p>
    <w:p w:rsidR="00141AAA" w:rsidRDefault="00141AAA">
      <w:pPr>
        <w:rPr>
          <w:rFonts w:ascii="Arial" w:hAnsi="Arial" w:cs="Arial"/>
          <w:b/>
          <w:color w:val="000000"/>
          <w:spacing w:val="3"/>
          <w:sz w:val="32"/>
          <w:szCs w:val="32"/>
          <w:shd w:val="clear" w:color="auto" w:fill="FFFFFF"/>
        </w:rPr>
      </w:pPr>
    </w:p>
    <w:p w:rsidR="00C26860" w:rsidRPr="00A742AE" w:rsidRDefault="00C26860">
      <w:pPr>
        <w:rPr>
          <w:rFonts w:ascii="Arial" w:hAnsi="Arial" w:cs="Arial"/>
          <w:b/>
          <w:color w:val="000000"/>
          <w:spacing w:val="3"/>
          <w:sz w:val="32"/>
          <w:szCs w:val="32"/>
          <w:shd w:val="clear" w:color="auto" w:fill="FFFFFF"/>
        </w:rPr>
      </w:pPr>
      <w:r w:rsidRPr="00A742AE">
        <w:rPr>
          <w:rFonts w:ascii="Arial" w:hAnsi="Arial" w:cs="Arial"/>
          <w:b/>
          <w:color w:val="000000"/>
          <w:spacing w:val="3"/>
          <w:sz w:val="32"/>
          <w:szCs w:val="32"/>
          <w:shd w:val="clear" w:color="auto" w:fill="FFFFFF"/>
        </w:rPr>
        <w:t>Privacy Reglement</w:t>
      </w:r>
      <w:bookmarkStart w:id="0" w:name="_GoBack"/>
      <w:bookmarkEnd w:id="0"/>
    </w:p>
    <w:p w:rsidR="004F1C59" w:rsidRPr="00C26860" w:rsidRDefault="00C26860">
      <w:pPr>
        <w:rPr>
          <w:rFonts w:ascii="Arial" w:hAnsi="Arial" w:cs="Arial"/>
          <w:color w:val="000000"/>
          <w:spacing w:val="3"/>
          <w:shd w:val="clear" w:color="auto" w:fill="FFFFFF"/>
        </w:rPr>
      </w:pPr>
      <w:r w:rsidRPr="00C26860">
        <w:rPr>
          <w:rFonts w:ascii="Arial" w:hAnsi="Arial" w:cs="Arial"/>
          <w:color w:val="000000"/>
          <w:spacing w:val="3"/>
          <w:shd w:val="clear" w:color="auto" w:fill="FFFFFF"/>
        </w:rPr>
        <w:t>Per 25 mei 2018 is de Algemene verordening gegevensbescherming (AVG) van toepassing. Dat betekent dat er vanaf die datum dezelfde privacywetgeving geldt in de hele Europese Unie (EU). De Wet bescherming persoonsgegevens (</w:t>
      </w:r>
      <w:proofErr w:type="spellStart"/>
      <w:r w:rsidRPr="00C26860">
        <w:rPr>
          <w:rFonts w:ascii="Arial" w:hAnsi="Arial" w:cs="Arial"/>
          <w:color w:val="000000"/>
          <w:spacing w:val="3"/>
          <w:shd w:val="clear" w:color="auto" w:fill="FFFFFF"/>
        </w:rPr>
        <w:t>Wbp</w:t>
      </w:r>
      <w:proofErr w:type="spellEnd"/>
      <w:r w:rsidRPr="00C26860">
        <w:rPr>
          <w:rFonts w:ascii="Arial" w:hAnsi="Arial" w:cs="Arial"/>
          <w:color w:val="000000"/>
          <w:spacing w:val="3"/>
          <w:shd w:val="clear" w:color="auto" w:fill="FFFFFF"/>
        </w:rPr>
        <w:t>) geldt dan niet meer.</w:t>
      </w:r>
    </w:p>
    <w:p w:rsidR="00C26860" w:rsidRDefault="00C26860">
      <w:pPr>
        <w:rPr>
          <w:rFonts w:ascii="Arial" w:hAnsi="Arial" w:cs="Arial"/>
        </w:rPr>
      </w:pPr>
      <w:r>
        <w:rPr>
          <w:rFonts w:ascii="Arial" w:hAnsi="Arial" w:cs="Arial"/>
        </w:rPr>
        <w:t>Ook binnen de kinder- en gastouderopvang worden gegevens van kinderen, ouders, medewerkers en sollicitanten bewaard. Daarom hebben wij een privacy reglement opgesteld.</w:t>
      </w:r>
    </w:p>
    <w:p w:rsidR="00C26860" w:rsidRPr="00141AAA" w:rsidRDefault="00C26860" w:rsidP="00D33EDF">
      <w:pPr>
        <w:pStyle w:val="Kop1"/>
        <w:rPr>
          <w:rFonts w:ascii="Arial" w:hAnsi="Arial" w:cs="Arial"/>
          <w:b/>
          <w:color w:val="70AD47" w:themeColor="accent6"/>
        </w:rPr>
      </w:pPr>
      <w:bookmarkStart w:id="1" w:name="_Toc516043485"/>
      <w:r w:rsidRPr="00141AAA">
        <w:rPr>
          <w:rFonts w:ascii="Arial" w:hAnsi="Arial" w:cs="Arial"/>
          <w:b/>
          <w:color w:val="70AD47" w:themeColor="accent6"/>
        </w:rPr>
        <w:t>Algemene Verordening Gegevensbescherming</w:t>
      </w:r>
      <w:bookmarkEnd w:id="1"/>
      <w:r w:rsidRPr="00141AAA">
        <w:rPr>
          <w:rFonts w:ascii="Arial" w:hAnsi="Arial" w:cs="Arial"/>
          <w:b/>
          <w:color w:val="70AD47" w:themeColor="accent6"/>
        </w:rPr>
        <w:t xml:space="preserve"> </w:t>
      </w:r>
    </w:p>
    <w:p w:rsidR="00D33EDF" w:rsidRPr="00D33EDF" w:rsidRDefault="00D33EDF" w:rsidP="00D33EDF"/>
    <w:p w:rsidR="00AB1F1B" w:rsidRDefault="00C26860">
      <w:pPr>
        <w:rPr>
          <w:rFonts w:ascii="Arial" w:hAnsi="Arial" w:cs="Arial"/>
        </w:rPr>
      </w:pPr>
      <w:r>
        <w:rPr>
          <w:rFonts w:ascii="Arial" w:hAnsi="Arial" w:cs="Arial"/>
        </w:rPr>
        <w:t xml:space="preserve">Bij </w:t>
      </w:r>
      <w:r w:rsidR="00C40851">
        <w:rPr>
          <w:rFonts w:ascii="Arial" w:hAnsi="Arial" w:cs="Arial"/>
        </w:rPr>
        <w:t xml:space="preserve">Kinderdagverblijf </w:t>
      </w:r>
      <w:r w:rsidR="00575C27">
        <w:rPr>
          <w:rFonts w:ascii="Arial" w:hAnsi="Arial" w:cs="Arial"/>
        </w:rPr>
        <w:t>Sprookjesrijk</w:t>
      </w:r>
      <w:r>
        <w:rPr>
          <w:rFonts w:ascii="Arial" w:hAnsi="Arial" w:cs="Arial"/>
        </w:rPr>
        <w:t xml:space="preserve"> gaan we zeer zorgvuldig om met de privacy van onze kinderen, ouders, medewerkers, stagiaires en sollicitanten. Dit doen wij in overeenstemming met de Algemene Verordening Gegevensbescherming.  </w:t>
      </w:r>
      <w:r w:rsidR="00AB1F1B">
        <w:rPr>
          <w:rFonts w:ascii="Arial" w:hAnsi="Arial" w:cs="Arial"/>
        </w:rPr>
        <w:t>Alleen g</w:t>
      </w:r>
      <w:r>
        <w:rPr>
          <w:rFonts w:ascii="Arial" w:hAnsi="Arial" w:cs="Arial"/>
        </w:rPr>
        <w:t>egevens die nodig zijn voor de uitoefening van onze taak en fun</w:t>
      </w:r>
      <w:r w:rsidR="00737998">
        <w:rPr>
          <w:rFonts w:ascii="Arial" w:hAnsi="Arial" w:cs="Arial"/>
        </w:rPr>
        <w:t>ctie binnen de kinder</w:t>
      </w:r>
      <w:r>
        <w:rPr>
          <w:rFonts w:ascii="Arial" w:hAnsi="Arial" w:cs="Arial"/>
        </w:rPr>
        <w:t xml:space="preserve">opvang worden </w:t>
      </w:r>
      <w:r w:rsidR="00AB1F1B">
        <w:rPr>
          <w:rFonts w:ascii="Arial" w:hAnsi="Arial" w:cs="Arial"/>
        </w:rPr>
        <w:t>verwerkt en bewaard waarbij we een bewaartermijn in acht nemen die is vastgesteld binnen de Algemene Verordening Gegevensbescherming.</w:t>
      </w:r>
    </w:p>
    <w:p w:rsidR="00AB1F1B" w:rsidRPr="00141AAA" w:rsidRDefault="00AB1F1B" w:rsidP="00B770A3">
      <w:pPr>
        <w:rPr>
          <w:rFonts w:ascii="Arial" w:hAnsi="Arial" w:cs="Arial"/>
          <w:b/>
          <w:color w:val="70AD47" w:themeColor="accent6"/>
          <w:sz w:val="24"/>
          <w:szCs w:val="24"/>
          <w:u w:val="single"/>
        </w:rPr>
      </w:pPr>
      <w:bookmarkStart w:id="2" w:name="_Toc516043487"/>
      <w:r w:rsidRPr="00141AAA">
        <w:rPr>
          <w:rFonts w:ascii="Arial" w:hAnsi="Arial" w:cs="Arial"/>
          <w:b/>
          <w:color w:val="70AD47" w:themeColor="accent6"/>
          <w:sz w:val="24"/>
          <w:szCs w:val="24"/>
          <w:u w:val="single"/>
        </w:rPr>
        <w:t>Het verwerken van klantgegevens</w:t>
      </w:r>
      <w:bookmarkEnd w:id="2"/>
    </w:p>
    <w:p w:rsidR="00D71315" w:rsidRDefault="00D71315" w:rsidP="00AB1F1B">
      <w:pPr>
        <w:rPr>
          <w:rFonts w:ascii="Arial" w:hAnsi="Arial" w:cs="Arial"/>
        </w:rPr>
      </w:pPr>
      <w:r>
        <w:rPr>
          <w:rFonts w:ascii="Arial" w:hAnsi="Arial" w:cs="Arial"/>
        </w:rPr>
        <w:t xml:space="preserve">Gegevens leveren ouders aan met het aanmeldingsformulier via de website, mail of op papier. Met het ondertekenen van dit formulier geven ouders toestemming de gegevens volgens de regels in het privacyreglement bij Kinderdagverblijf </w:t>
      </w:r>
      <w:r w:rsidR="00575C27">
        <w:rPr>
          <w:rFonts w:ascii="Arial" w:hAnsi="Arial" w:cs="Arial"/>
        </w:rPr>
        <w:t xml:space="preserve">Sprookjesrijk </w:t>
      </w:r>
      <w:r>
        <w:rPr>
          <w:rFonts w:ascii="Arial" w:hAnsi="Arial" w:cs="Arial"/>
        </w:rPr>
        <w:t>te gebruiken</w:t>
      </w:r>
      <w:r w:rsidR="00737998">
        <w:rPr>
          <w:rFonts w:ascii="Arial" w:hAnsi="Arial" w:cs="Arial"/>
        </w:rPr>
        <w:t>.</w:t>
      </w:r>
    </w:p>
    <w:p w:rsidR="00AB1F1B" w:rsidRDefault="00F36D6A" w:rsidP="00AB1F1B">
      <w:pPr>
        <w:rPr>
          <w:rFonts w:ascii="Arial" w:hAnsi="Arial" w:cs="Arial"/>
        </w:rPr>
      </w:pPr>
      <w:r>
        <w:rPr>
          <w:rFonts w:ascii="Arial" w:hAnsi="Arial" w:cs="Arial"/>
        </w:rPr>
        <w:t>Onze klantgegevens (gegevens van ouders en kinderen) worden geregistreerd met als doel:</w:t>
      </w:r>
    </w:p>
    <w:p w:rsidR="00F36D6A" w:rsidRDefault="00F36D6A" w:rsidP="00F36D6A">
      <w:pPr>
        <w:pStyle w:val="Lijstalinea"/>
        <w:numPr>
          <w:ilvl w:val="0"/>
          <w:numId w:val="1"/>
        </w:numPr>
        <w:rPr>
          <w:rFonts w:ascii="Arial" w:hAnsi="Arial" w:cs="Arial"/>
        </w:rPr>
      </w:pPr>
      <w:r>
        <w:rPr>
          <w:rFonts w:ascii="Arial" w:hAnsi="Arial" w:cs="Arial"/>
        </w:rPr>
        <w:t>Het verwerken en bewaren van adres- en bankgegevens in verband met de facturatie en het uitvoeren van de overeenkomst zoals deze met de klant is overeengekomen</w:t>
      </w:r>
      <w:r w:rsidR="00737998">
        <w:rPr>
          <w:rFonts w:ascii="Arial" w:hAnsi="Arial" w:cs="Arial"/>
        </w:rPr>
        <w:t>.</w:t>
      </w:r>
    </w:p>
    <w:p w:rsidR="00F36D6A" w:rsidRDefault="00791E5C" w:rsidP="00F36D6A">
      <w:pPr>
        <w:pStyle w:val="Lijstalinea"/>
        <w:numPr>
          <w:ilvl w:val="0"/>
          <w:numId w:val="1"/>
        </w:numPr>
        <w:rPr>
          <w:rFonts w:ascii="Arial" w:hAnsi="Arial" w:cs="Arial"/>
        </w:rPr>
      </w:pPr>
      <w:r>
        <w:rPr>
          <w:rFonts w:ascii="Arial" w:hAnsi="Arial" w:cs="Arial"/>
        </w:rPr>
        <w:t>Het aanvragen van toeslagen.</w:t>
      </w:r>
    </w:p>
    <w:p w:rsidR="00F36D6A" w:rsidRDefault="00F36D6A" w:rsidP="00F36D6A">
      <w:pPr>
        <w:pStyle w:val="Lijstalinea"/>
        <w:numPr>
          <w:ilvl w:val="0"/>
          <w:numId w:val="1"/>
        </w:numPr>
        <w:rPr>
          <w:rFonts w:ascii="Arial" w:hAnsi="Arial" w:cs="Arial"/>
        </w:rPr>
      </w:pPr>
      <w:r>
        <w:rPr>
          <w:rFonts w:ascii="Arial" w:hAnsi="Arial" w:cs="Arial"/>
        </w:rPr>
        <w:t>Het verwerken en bijhouden van gegevens die betrekking hebben op het welzijn, de ontwikkeling, verzorging, opvang en begeleiding van het kind</w:t>
      </w:r>
      <w:r w:rsidR="00737998">
        <w:rPr>
          <w:rFonts w:ascii="Arial" w:hAnsi="Arial" w:cs="Arial"/>
        </w:rPr>
        <w:t>.</w:t>
      </w:r>
    </w:p>
    <w:p w:rsidR="00B770A3" w:rsidRDefault="00B770A3" w:rsidP="00B770A3">
      <w:pPr>
        <w:rPr>
          <w:rFonts w:ascii="Arial" w:hAnsi="Arial" w:cs="Arial"/>
        </w:rPr>
      </w:pPr>
      <w:r>
        <w:rPr>
          <w:rFonts w:ascii="Arial" w:hAnsi="Arial" w:cs="Arial"/>
        </w:rPr>
        <w:t>Voor inzage</w:t>
      </w:r>
      <w:r w:rsidR="00D71315">
        <w:rPr>
          <w:rFonts w:ascii="Arial" w:hAnsi="Arial" w:cs="Arial"/>
        </w:rPr>
        <w:t xml:space="preserve"> van</w:t>
      </w:r>
      <w:r>
        <w:rPr>
          <w:rFonts w:ascii="Arial" w:hAnsi="Arial" w:cs="Arial"/>
        </w:rPr>
        <w:t>, vragen of opmerkingen over ons privacyreglement kunt u contact opnemen met:</w:t>
      </w:r>
    </w:p>
    <w:p w:rsidR="00B770A3" w:rsidRPr="00141AAA" w:rsidRDefault="00575C27" w:rsidP="00B770A3">
      <w:pPr>
        <w:rPr>
          <w:rFonts w:ascii="Arial" w:hAnsi="Arial" w:cs="Arial"/>
          <w:color w:val="70AD47" w:themeColor="accent6"/>
          <w:sz w:val="28"/>
          <w:szCs w:val="28"/>
        </w:rPr>
      </w:pPr>
      <w:proofErr w:type="spellStart"/>
      <w:r w:rsidRPr="00141AAA">
        <w:rPr>
          <w:rFonts w:ascii="Arial" w:hAnsi="Arial" w:cs="Arial"/>
          <w:color w:val="70AD47" w:themeColor="accent6"/>
          <w:sz w:val="28"/>
          <w:szCs w:val="28"/>
        </w:rPr>
        <w:t>Hosna</w:t>
      </w:r>
      <w:proofErr w:type="spellEnd"/>
      <w:r w:rsidRPr="00141AAA">
        <w:rPr>
          <w:rFonts w:ascii="Arial" w:hAnsi="Arial" w:cs="Arial"/>
          <w:color w:val="70AD47" w:themeColor="accent6"/>
          <w:sz w:val="28"/>
          <w:szCs w:val="28"/>
        </w:rPr>
        <w:t xml:space="preserve"> </w:t>
      </w:r>
      <w:proofErr w:type="spellStart"/>
      <w:r w:rsidRPr="00141AAA">
        <w:rPr>
          <w:rFonts w:ascii="Arial" w:hAnsi="Arial" w:cs="Arial"/>
          <w:color w:val="70AD47" w:themeColor="accent6"/>
          <w:sz w:val="28"/>
          <w:szCs w:val="28"/>
        </w:rPr>
        <w:t>Dorzada</w:t>
      </w:r>
      <w:proofErr w:type="spellEnd"/>
    </w:p>
    <w:p w:rsidR="00B770A3" w:rsidRPr="00141AAA" w:rsidRDefault="00575C27" w:rsidP="00B770A3">
      <w:pPr>
        <w:rPr>
          <w:rFonts w:ascii="Arial" w:hAnsi="Arial" w:cs="Arial"/>
          <w:color w:val="70AD47" w:themeColor="accent6"/>
          <w:sz w:val="28"/>
          <w:szCs w:val="28"/>
        </w:rPr>
      </w:pPr>
      <w:r w:rsidRPr="00141AAA">
        <w:rPr>
          <w:rFonts w:ascii="Arial" w:hAnsi="Arial" w:cs="Arial"/>
          <w:color w:val="70AD47" w:themeColor="accent6"/>
          <w:sz w:val="28"/>
          <w:szCs w:val="28"/>
        </w:rPr>
        <w:t xml:space="preserve">Nadia </w:t>
      </w:r>
      <w:proofErr w:type="spellStart"/>
      <w:r w:rsidRPr="00141AAA">
        <w:rPr>
          <w:rFonts w:ascii="Arial" w:hAnsi="Arial" w:cs="Arial"/>
          <w:color w:val="70AD47" w:themeColor="accent6"/>
          <w:sz w:val="28"/>
          <w:szCs w:val="28"/>
        </w:rPr>
        <w:t>Dorzada</w:t>
      </w:r>
      <w:proofErr w:type="spellEnd"/>
    </w:p>
    <w:p w:rsidR="00373AC1" w:rsidRDefault="00373AC1" w:rsidP="00575C27">
      <w:pPr>
        <w:pStyle w:val="font7"/>
        <w:spacing w:before="0" w:beforeAutospacing="0" w:after="0" w:afterAutospacing="0"/>
        <w:textAlignment w:val="baseline"/>
        <w:rPr>
          <w:rFonts w:ascii="Arial" w:hAnsi="Arial" w:cs="Arial"/>
          <w:color w:val="707070"/>
          <w:sz w:val="26"/>
          <w:szCs w:val="26"/>
        </w:rPr>
      </w:pPr>
    </w:p>
    <w:p w:rsidR="00575C27" w:rsidRPr="00373AC1" w:rsidRDefault="00575C27" w:rsidP="00575C27">
      <w:pPr>
        <w:pStyle w:val="font7"/>
        <w:spacing w:before="0" w:beforeAutospacing="0" w:after="0" w:afterAutospacing="0"/>
        <w:textAlignment w:val="baseline"/>
        <w:rPr>
          <w:rFonts w:ascii="Arial" w:hAnsi="Arial" w:cs="Arial"/>
          <w:sz w:val="26"/>
          <w:szCs w:val="26"/>
        </w:rPr>
      </w:pPr>
      <w:r w:rsidRPr="00373AC1">
        <w:rPr>
          <w:rFonts w:ascii="Arial" w:hAnsi="Arial" w:cs="Arial"/>
          <w:sz w:val="26"/>
          <w:szCs w:val="26"/>
        </w:rPr>
        <w:lastRenderedPageBreak/>
        <w:t>Kinderdagverblijf Sprookjesrijk</w:t>
      </w:r>
    </w:p>
    <w:p w:rsidR="00575C27" w:rsidRPr="00373AC1" w:rsidRDefault="00575C27" w:rsidP="00575C27">
      <w:pPr>
        <w:pStyle w:val="font7"/>
        <w:spacing w:before="0" w:beforeAutospacing="0" w:after="0" w:afterAutospacing="0"/>
        <w:textAlignment w:val="baseline"/>
        <w:rPr>
          <w:rFonts w:ascii="Arial" w:hAnsi="Arial" w:cs="Arial"/>
          <w:sz w:val="26"/>
          <w:szCs w:val="26"/>
        </w:rPr>
      </w:pPr>
      <w:r w:rsidRPr="00373AC1">
        <w:rPr>
          <w:rFonts w:ascii="Arial" w:hAnsi="Arial" w:cs="Arial"/>
          <w:sz w:val="26"/>
          <w:szCs w:val="26"/>
        </w:rPr>
        <w:t>Omloop 4</w:t>
      </w:r>
    </w:p>
    <w:p w:rsidR="00575C27" w:rsidRPr="00373AC1" w:rsidRDefault="00575C27" w:rsidP="00575C27">
      <w:pPr>
        <w:pStyle w:val="font7"/>
        <w:spacing w:before="0" w:beforeAutospacing="0" w:after="0" w:afterAutospacing="0"/>
        <w:textAlignment w:val="baseline"/>
        <w:rPr>
          <w:rFonts w:ascii="Arial" w:hAnsi="Arial" w:cs="Arial"/>
          <w:sz w:val="26"/>
          <w:szCs w:val="26"/>
        </w:rPr>
      </w:pPr>
      <w:r w:rsidRPr="00373AC1">
        <w:rPr>
          <w:rFonts w:ascii="Arial" w:hAnsi="Arial" w:cs="Arial"/>
          <w:sz w:val="26"/>
          <w:szCs w:val="26"/>
        </w:rPr>
        <w:t>3552 AX Utrecht</w:t>
      </w:r>
    </w:p>
    <w:p w:rsidR="00575C27" w:rsidRPr="00373AC1" w:rsidRDefault="00575C27" w:rsidP="00575C27">
      <w:pPr>
        <w:pStyle w:val="font7"/>
        <w:spacing w:before="0" w:beforeAutospacing="0" w:after="0" w:afterAutospacing="0"/>
        <w:textAlignment w:val="baseline"/>
        <w:rPr>
          <w:rFonts w:ascii="Arial" w:hAnsi="Arial" w:cs="Arial"/>
          <w:sz w:val="26"/>
          <w:szCs w:val="26"/>
        </w:rPr>
      </w:pPr>
      <w:r w:rsidRPr="00373AC1">
        <w:rPr>
          <w:rFonts w:ascii="Tahoma" w:hAnsi="Tahoma" w:cs="Tahoma"/>
          <w:sz w:val="26"/>
          <w:szCs w:val="26"/>
        </w:rPr>
        <w:t>﻿</w:t>
      </w:r>
      <w:r w:rsidRPr="00373AC1">
        <w:rPr>
          <w:rFonts w:ascii="Arial" w:hAnsi="Arial" w:cs="Arial"/>
          <w:sz w:val="26"/>
          <w:szCs w:val="26"/>
        </w:rPr>
        <w:t>Email: info@kdvsprookjesrijk.nl</w:t>
      </w:r>
    </w:p>
    <w:p w:rsidR="00575C27" w:rsidRPr="00373AC1" w:rsidRDefault="00575C27" w:rsidP="00575C27">
      <w:pPr>
        <w:pStyle w:val="font7"/>
        <w:spacing w:before="0" w:beforeAutospacing="0" w:after="0" w:afterAutospacing="0"/>
        <w:textAlignment w:val="baseline"/>
        <w:rPr>
          <w:rFonts w:ascii="Arial" w:hAnsi="Arial" w:cs="Arial"/>
          <w:sz w:val="26"/>
          <w:szCs w:val="26"/>
        </w:rPr>
      </w:pPr>
      <w:r w:rsidRPr="00373AC1">
        <w:rPr>
          <w:rFonts w:ascii="Arial" w:hAnsi="Arial" w:cs="Arial"/>
          <w:sz w:val="26"/>
          <w:szCs w:val="26"/>
        </w:rPr>
        <w:t>KVK NR:</w:t>
      </w:r>
      <w:r w:rsidR="00373AC1" w:rsidRPr="00373AC1">
        <w:rPr>
          <w:rFonts w:ascii="Arial" w:hAnsi="Arial" w:cs="Arial"/>
          <w:sz w:val="26"/>
          <w:szCs w:val="26"/>
        </w:rPr>
        <w:t xml:space="preserve"> </w:t>
      </w:r>
      <w:r w:rsidR="00373AC1" w:rsidRPr="00373AC1">
        <w:rPr>
          <w:rFonts w:ascii="Arial" w:hAnsi="Arial" w:cs="Arial"/>
          <w:b/>
          <w:bCs/>
          <w:sz w:val="26"/>
          <w:szCs w:val="26"/>
        </w:rPr>
        <w:t>73208906</w:t>
      </w:r>
    </w:p>
    <w:p w:rsidR="00575C27" w:rsidRPr="00373AC1" w:rsidRDefault="00575C27" w:rsidP="00575C27">
      <w:pPr>
        <w:pStyle w:val="font7"/>
        <w:spacing w:before="0" w:beforeAutospacing="0" w:after="0" w:afterAutospacing="0"/>
        <w:textAlignment w:val="baseline"/>
        <w:rPr>
          <w:rFonts w:ascii="Arial" w:hAnsi="Arial" w:cs="Arial"/>
          <w:sz w:val="26"/>
          <w:szCs w:val="26"/>
        </w:rPr>
      </w:pPr>
      <w:r w:rsidRPr="00373AC1">
        <w:rPr>
          <w:rFonts w:ascii="Arial" w:hAnsi="Arial" w:cs="Arial"/>
          <w:sz w:val="26"/>
          <w:szCs w:val="26"/>
        </w:rPr>
        <w:t>LRK NR:</w:t>
      </w:r>
    </w:p>
    <w:p w:rsidR="00B770A3" w:rsidRPr="00373AC1" w:rsidRDefault="00B770A3" w:rsidP="00B770A3">
      <w:pPr>
        <w:rPr>
          <w:rFonts w:ascii="Arial" w:hAnsi="Arial" w:cs="Arial"/>
        </w:rPr>
      </w:pPr>
    </w:p>
    <w:p w:rsidR="00D67229" w:rsidRPr="00373AC1" w:rsidRDefault="00D67229" w:rsidP="00D67229">
      <w:pPr>
        <w:pStyle w:val="Kop1"/>
        <w:rPr>
          <w:rFonts w:ascii="Arial" w:hAnsi="Arial" w:cs="Arial"/>
          <w:color w:val="70AD47" w:themeColor="accent6"/>
        </w:rPr>
      </w:pPr>
      <w:bookmarkStart w:id="3" w:name="_Toc516043499"/>
      <w:r w:rsidRPr="00373AC1">
        <w:rPr>
          <w:rFonts w:ascii="Arial" w:hAnsi="Arial" w:cs="Arial"/>
          <w:color w:val="70AD47" w:themeColor="accent6"/>
        </w:rPr>
        <w:t>Klachten omtrent het privacy</w:t>
      </w:r>
      <w:r w:rsidR="00D71315" w:rsidRPr="00373AC1">
        <w:rPr>
          <w:rFonts w:ascii="Arial" w:hAnsi="Arial" w:cs="Arial"/>
          <w:color w:val="70AD47" w:themeColor="accent6"/>
        </w:rPr>
        <w:t xml:space="preserve"> </w:t>
      </w:r>
      <w:r w:rsidRPr="00373AC1">
        <w:rPr>
          <w:rFonts w:ascii="Arial" w:hAnsi="Arial" w:cs="Arial"/>
          <w:color w:val="70AD47" w:themeColor="accent6"/>
        </w:rPr>
        <w:t>beleid</w:t>
      </w:r>
      <w:bookmarkEnd w:id="3"/>
    </w:p>
    <w:p w:rsidR="00D71315" w:rsidRPr="00373AC1" w:rsidRDefault="00D71315" w:rsidP="00D71315">
      <w:pPr>
        <w:rPr>
          <w:b/>
          <w:color w:val="70AD47" w:themeColor="accent6"/>
          <w:u w:val="single"/>
        </w:rPr>
      </w:pPr>
    </w:p>
    <w:p w:rsidR="00D67229" w:rsidRPr="00373AC1" w:rsidRDefault="00D67229" w:rsidP="00D67229">
      <w:pPr>
        <w:pStyle w:val="Kop2"/>
        <w:rPr>
          <w:rFonts w:ascii="Arial" w:hAnsi="Arial" w:cs="Arial"/>
          <w:b/>
          <w:color w:val="70AD47" w:themeColor="accent6"/>
          <w:sz w:val="24"/>
          <w:szCs w:val="24"/>
          <w:u w:val="single"/>
        </w:rPr>
      </w:pPr>
      <w:bookmarkStart w:id="4" w:name="_Toc516043500"/>
      <w:r w:rsidRPr="00373AC1">
        <w:rPr>
          <w:rFonts w:ascii="Arial" w:hAnsi="Arial" w:cs="Arial"/>
          <w:b/>
          <w:color w:val="70AD47" w:themeColor="accent6"/>
          <w:sz w:val="24"/>
          <w:szCs w:val="24"/>
          <w:u w:val="single"/>
        </w:rPr>
        <w:t>Intern klachtenbeleid</w:t>
      </w:r>
      <w:bookmarkEnd w:id="4"/>
    </w:p>
    <w:p w:rsidR="00D71315" w:rsidRPr="00373AC1" w:rsidRDefault="00D71315" w:rsidP="00D71315">
      <w:pPr>
        <w:rPr>
          <w:color w:val="70AD47" w:themeColor="accent6"/>
        </w:rPr>
      </w:pPr>
    </w:p>
    <w:p w:rsidR="00D67229" w:rsidRDefault="00D67229" w:rsidP="00F9094D">
      <w:pPr>
        <w:rPr>
          <w:rFonts w:ascii="Arial" w:hAnsi="Arial" w:cs="Arial"/>
        </w:rPr>
      </w:pPr>
      <w:r>
        <w:rPr>
          <w:rFonts w:ascii="Arial" w:hAnsi="Arial" w:cs="Arial"/>
        </w:rPr>
        <w:t>Heeft u een klacht met betrekking tot de gegevensverwerking of de uitvoering hiervan, dan kunt u in eerste instantie contact opnemen met:</w:t>
      </w:r>
    </w:p>
    <w:p w:rsidR="00373AC1" w:rsidRPr="00141AAA" w:rsidRDefault="00373AC1" w:rsidP="00373AC1">
      <w:pPr>
        <w:rPr>
          <w:rFonts w:ascii="Arial" w:hAnsi="Arial" w:cs="Arial"/>
          <w:color w:val="70AD47" w:themeColor="accent6"/>
          <w:sz w:val="28"/>
          <w:szCs w:val="28"/>
        </w:rPr>
      </w:pPr>
      <w:proofErr w:type="spellStart"/>
      <w:r w:rsidRPr="00141AAA">
        <w:rPr>
          <w:rFonts w:ascii="Arial" w:hAnsi="Arial" w:cs="Arial"/>
          <w:color w:val="70AD47" w:themeColor="accent6"/>
          <w:sz w:val="28"/>
          <w:szCs w:val="28"/>
        </w:rPr>
        <w:t>Hosna</w:t>
      </w:r>
      <w:proofErr w:type="spellEnd"/>
      <w:r w:rsidRPr="00141AAA">
        <w:rPr>
          <w:rFonts w:ascii="Arial" w:hAnsi="Arial" w:cs="Arial"/>
          <w:color w:val="70AD47" w:themeColor="accent6"/>
          <w:sz w:val="28"/>
          <w:szCs w:val="28"/>
        </w:rPr>
        <w:t xml:space="preserve"> </w:t>
      </w:r>
      <w:proofErr w:type="spellStart"/>
      <w:r w:rsidRPr="00141AAA">
        <w:rPr>
          <w:rFonts w:ascii="Arial" w:hAnsi="Arial" w:cs="Arial"/>
          <w:color w:val="70AD47" w:themeColor="accent6"/>
          <w:sz w:val="28"/>
          <w:szCs w:val="28"/>
        </w:rPr>
        <w:t>Dorzada</w:t>
      </w:r>
      <w:proofErr w:type="spellEnd"/>
    </w:p>
    <w:p w:rsidR="00373AC1" w:rsidRPr="00141AAA" w:rsidRDefault="00373AC1" w:rsidP="00373AC1">
      <w:pPr>
        <w:rPr>
          <w:rFonts w:ascii="Arial" w:hAnsi="Arial" w:cs="Arial"/>
          <w:color w:val="70AD47" w:themeColor="accent6"/>
          <w:sz w:val="28"/>
          <w:szCs w:val="28"/>
        </w:rPr>
      </w:pPr>
      <w:r w:rsidRPr="00141AAA">
        <w:rPr>
          <w:rFonts w:ascii="Arial" w:hAnsi="Arial" w:cs="Arial"/>
          <w:color w:val="70AD47" w:themeColor="accent6"/>
          <w:sz w:val="28"/>
          <w:szCs w:val="28"/>
        </w:rPr>
        <w:t xml:space="preserve">Nadia </w:t>
      </w:r>
      <w:proofErr w:type="spellStart"/>
      <w:r w:rsidRPr="00141AAA">
        <w:rPr>
          <w:rFonts w:ascii="Arial" w:hAnsi="Arial" w:cs="Arial"/>
          <w:color w:val="70AD47" w:themeColor="accent6"/>
          <w:sz w:val="28"/>
          <w:szCs w:val="28"/>
        </w:rPr>
        <w:t>Dorzada</w:t>
      </w:r>
      <w:proofErr w:type="spellEnd"/>
    </w:p>
    <w:p w:rsidR="00D71315" w:rsidRPr="00A742AE" w:rsidRDefault="00D71315" w:rsidP="00F9094D">
      <w:pPr>
        <w:rPr>
          <w:rFonts w:ascii="Arial" w:hAnsi="Arial" w:cs="Arial"/>
          <w:color w:val="2F5496" w:themeColor="accent1" w:themeShade="BF"/>
          <w:sz w:val="28"/>
          <w:szCs w:val="28"/>
        </w:rPr>
      </w:pPr>
    </w:p>
    <w:p w:rsidR="00D67229" w:rsidRPr="00373AC1" w:rsidRDefault="00D67229" w:rsidP="00D67229">
      <w:pPr>
        <w:pStyle w:val="Kop2"/>
        <w:rPr>
          <w:rFonts w:ascii="Arial" w:hAnsi="Arial" w:cs="Arial"/>
          <w:b/>
          <w:color w:val="70AD47" w:themeColor="accent6"/>
          <w:sz w:val="24"/>
          <w:szCs w:val="24"/>
          <w:u w:val="single"/>
        </w:rPr>
      </w:pPr>
      <w:bookmarkStart w:id="5" w:name="_Toc516043501"/>
      <w:r w:rsidRPr="00373AC1">
        <w:rPr>
          <w:rFonts w:ascii="Arial" w:hAnsi="Arial" w:cs="Arial"/>
          <w:b/>
          <w:color w:val="70AD47" w:themeColor="accent6"/>
          <w:sz w:val="24"/>
          <w:szCs w:val="24"/>
          <w:u w:val="single"/>
        </w:rPr>
        <w:t>Extern klachtenbeleid</w:t>
      </w:r>
      <w:bookmarkEnd w:id="5"/>
    </w:p>
    <w:p w:rsidR="00D67229" w:rsidRDefault="00D67229" w:rsidP="00F82605">
      <w:pPr>
        <w:rPr>
          <w:rFonts w:ascii="Arial" w:hAnsi="Arial" w:cs="Arial"/>
        </w:rPr>
      </w:pPr>
    </w:p>
    <w:p w:rsidR="00D67229" w:rsidRDefault="00D67229" w:rsidP="00F82605">
      <w:pPr>
        <w:rPr>
          <w:rFonts w:ascii="Arial" w:hAnsi="Arial" w:cs="Arial"/>
        </w:rPr>
      </w:pPr>
      <w:r>
        <w:rPr>
          <w:rFonts w:ascii="Arial" w:hAnsi="Arial" w:cs="Arial"/>
        </w:rPr>
        <w:t>Komt u er intern niet uit of heeft u het gevoel dat uw klacht niet serieus genomen wordt, dan kunt u contact opnemen met de Autoriteit Persoonsgegevens:</w:t>
      </w:r>
    </w:p>
    <w:p w:rsidR="00D67229" w:rsidRDefault="00373AC1" w:rsidP="00F82605">
      <w:pPr>
        <w:rPr>
          <w:rFonts w:ascii="Arial" w:hAnsi="Arial" w:cs="Arial"/>
        </w:rPr>
      </w:pPr>
      <w:hyperlink r:id="rId7" w:history="1">
        <w:r w:rsidR="00D67229" w:rsidRPr="00530EB3">
          <w:rPr>
            <w:rStyle w:val="Hyperlink"/>
            <w:rFonts w:ascii="Arial" w:hAnsi="Arial" w:cs="Arial"/>
          </w:rPr>
          <w:t>https://autoriteitpersoonsgegevens.nl/nl/zelf-doen/privacyrechten/klacht-over-gebruik-persoonsgegevens</w:t>
        </w:r>
      </w:hyperlink>
      <w:r w:rsidR="00D67229">
        <w:rPr>
          <w:rFonts w:ascii="Arial" w:hAnsi="Arial" w:cs="Arial"/>
        </w:rPr>
        <w:t xml:space="preserve"> </w:t>
      </w:r>
    </w:p>
    <w:p w:rsidR="00D67229" w:rsidRPr="00D67229" w:rsidRDefault="00D67229" w:rsidP="00F82605">
      <w:pPr>
        <w:rPr>
          <w:rFonts w:ascii="Arial" w:hAnsi="Arial" w:cs="Arial"/>
        </w:rPr>
      </w:pPr>
    </w:p>
    <w:sectPr w:rsidR="00D67229" w:rsidRPr="00D67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B37C1"/>
    <w:multiLevelType w:val="hybridMultilevel"/>
    <w:tmpl w:val="15EA38EC"/>
    <w:lvl w:ilvl="0" w:tplc="785CF1B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E46CEA"/>
    <w:multiLevelType w:val="hybridMultilevel"/>
    <w:tmpl w:val="1C4A8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60"/>
    <w:rsid w:val="00124FAA"/>
    <w:rsid w:val="00141AAA"/>
    <w:rsid w:val="001430F2"/>
    <w:rsid w:val="0018213A"/>
    <w:rsid w:val="003311D1"/>
    <w:rsid w:val="00373AC1"/>
    <w:rsid w:val="004B1FE1"/>
    <w:rsid w:val="004F1C59"/>
    <w:rsid w:val="004F6CEF"/>
    <w:rsid w:val="00561EE0"/>
    <w:rsid w:val="00562143"/>
    <w:rsid w:val="00575C27"/>
    <w:rsid w:val="005C17D8"/>
    <w:rsid w:val="0061720D"/>
    <w:rsid w:val="00727170"/>
    <w:rsid w:val="00737998"/>
    <w:rsid w:val="00775913"/>
    <w:rsid w:val="007900D3"/>
    <w:rsid w:val="00791E5C"/>
    <w:rsid w:val="00804E7F"/>
    <w:rsid w:val="008940A1"/>
    <w:rsid w:val="009C7EE8"/>
    <w:rsid w:val="00A41F4B"/>
    <w:rsid w:val="00A51C0B"/>
    <w:rsid w:val="00A67F30"/>
    <w:rsid w:val="00A742AE"/>
    <w:rsid w:val="00A90842"/>
    <w:rsid w:val="00AB1F1B"/>
    <w:rsid w:val="00B60CC1"/>
    <w:rsid w:val="00B770A3"/>
    <w:rsid w:val="00B83631"/>
    <w:rsid w:val="00BD335C"/>
    <w:rsid w:val="00C26860"/>
    <w:rsid w:val="00C40851"/>
    <w:rsid w:val="00D33EDF"/>
    <w:rsid w:val="00D67229"/>
    <w:rsid w:val="00D71315"/>
    <w:rsid w:val="00E54663"/>
    <w:rsid w:val="00EC2E6C"/>
    <w:rsid w:val="00ED7E85"/>
    <w:rsid w:val="00F36D6A"/>
    <w:rsid w:val="00F53F9C"/>
    <w:rsid w:val="00F54E8E"/>
    <w:rsid w:val="00F82605"/>
    <w:rsid w:val="00F90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C3B1"/>
  <w15:docId w15:val="{0217E550-39F7-4187-AEEC-BD71B52F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36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1821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D6A"/>
    <w:pPr>
      <w:ind w:left="720"/>
      <w:contextualSpacing/>
    </w:pPr>
  </w:style>
  <w:style w:type="character" w:customStyle="1" w:styleId="Kop1Char">
    <w:name w:val="Kop 1 Char"/>
    <w:basedOn w:val="Standaardalinea-lettertype"/>
    <w:link w:val="Kop1"/>
    <w:uiPriority w:val="9"/>
    <w:rsid w:val="00F36D6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8213A"/>
    <w:pPr>
      <w:outlineLvl w:val="9"/>
    </w:pPr>
    <w:rPr>
      <w:lang w:eastAsia="nl-NL"/>
    </w:rPr>
  </w:style>
  <w:style w:type="paragraph" w:styleId="Inhopg1">
    <w:name w:val="toc 1"/>
    <w:basedOn w:val="Standaard"/>
    <w:next w:val="Standaard"/>
    <w:autoRedefine/>
    <w:uiPriority w:val="39"/>
    <w:unhideWhenUsed/>
    <w:rsid w:val="0018213A"/>
    <w:pPr>
      <w:spacing w:after="100"/>
    </w:pPr>
  </w:style>
  <w:style w:type="character" w:styleId="Hyperlink">
    <w:name w:val="Hyperlink"/>
    <w:basedOn w:val="Standaardalinea-lettertype"/>
    <w:uiPriority w:val="99"/>
    <w:unhideWhenUsed/>
    <w:rsid w:val="0018213A"/>
    <w:rPr>
      <w:color w:val="0563C1" w:themeColor="hyperlink"/>
      <w:u w:val="single"/>
    </w:rPr>
  </w:style>
  <w:style w:type="character" w:customStyle="1" w:styleId="Kop2Char">
    <w:name w:val="Kop 2 Char"/>
    <w:basedOn w:val="Standaardalinea-lettertype"/>
    <w:link w:val="Kop2"/>
    <w:uiPriority w:val="9"/>
    <w:semiHidden/>
    <w:rsid w:val="0018213A"/>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562143"/>
    <w:pPr>
      <w:spacing w:after="100"/>
      <w:ind w:left="220"/>
    </w:pPr>
  </w:style>
  <w:style w:type="table" w:styleId="Tabelraster">
    <w:name w:val="Table Grid"/>
    <w:basedOn w:val="Standaardtabel"/>
    <w:uiPriority w:val="39"/>
    <w:rsid w:val="00A4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D67229"/>
    <w:rPr>
      <w:color w:val="808080"/>
      <w:shd w:val="clear" w:color="auto" w:fill="E6E6E6"/>
    </w:rPr>
  </w:style>
  <w:style w:type="paragraph" w:styleId="Ballontekst">
    <w:name w:val="Balloon Text"/>
    <w:basedOn w:val="Standaard"/>
    <w:link w:val="BallontekstChar"/>
    <w:uiPriority w:val="99"/>
    <w:semiHidden/>
    <w:unhideWhenUsed/>
    <w:rsid w:val="00F53F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F9C"/>
    <w:rPr>
      <w:rFonts w:ascii="Tahoma" w:hAnsi="Tahoma" w:cs="Tahoma"/>
      <w:sz w:val="16"/>
      <w:szCs w:val="16"/>
    </w:rPr>
  </w:style>
  <w:style w:type="paragraph" w:customStyle="1" w:styleId="font7">
    <w:name w:val="font_7"/>
    <w:basedOn w:val="Standaard"/>
    <w:rsid w:val="00575C2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utoriteitpersoonsgegevens.nl/nl/zelf-doen/privacyrechten/klacht-over-gebruik-persoonsgegev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F80F-6846-4BE0-A2C6-0BDB11BE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2138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Mario Wemer</cp:lastModifiedBy>
  <cp:revision>4</cp:revision>
  <dcterms:created xsi:type="dcterms:W3CDTF">2018-11-25T15:03:00Z</dcterms:created>
  <dcterms:modified xsi:type="dcterms:W3CDTF">2018-11-28T21:49:00Z</dcterms:modified>
</cp:coreProperties>
</file>